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5140" w14:textId="482AD0D4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E8EDCDC" w14:textId="39BBB97E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C0CF739" w14:textId="77777777" w:rsidR="00EC6330" w:rsidRPr="00EC6330" w:rsidRDefault="00EC6330" w:rsidP="00EC6330">
      <w:pPr>
        <w:spacing w:after="15" w:line="248" w:lineRule="auto"/>
        <w:ind w:left="89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Allegato B: Informativa</w:t>
      </w:r>
    </w:p>
    <w:p w14:paraId="48753E91" w14:textId="77777777" w:rsidR="00EC6330" w:rsidRPr="00EC6330" w:rsidRDefault="00EC6330" w:rsidP="00EC6330">
      <w:pPr>
        <w:spacing w:after="377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sz w:val="26"/>
          <w:lang w:eastAsia="it-IT"/>
        </w:rPr>
        <w:t>Informativa privacy</w:t>
      </w:r>
    </w:p>
    <w:p w14:paraId="54EE1A10" w14:textId="56951103" w:rsidR="00EC6330" w:rsidRPr="00EC6330" w:rsidRDefault="00EC6330" w:rsidP="00EC6330">
      <w:pPr>
        <w:spacing w:after="483" w:line="256" w:lineRule="auto"/>
        <w:ind w:left="936" w:right="22" w:hanging="8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Oggetto: Informativa ai sensi del D.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Lgs 196/2003 — Codice in materia di protezione dei dati, del Regolamento UE 2016/679 - Regolamento Generale sulla Protezione dei Dati ("RGPD") sulla protezione delle persone fisiche con riguardo al trattamento dei dati personali e del D.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Lgs. 101/2018, </w:t>
      </w:r>
      <w:proofErr w:type="spellStart"/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ss.mm.ii</w:t>
      </w:r>
      <w:proofErr w:type="spellEnd"/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</w:p>
    <w:p w14:paraId="4D6ACC67" w14:textId="7D1E6686" w:rsidR="00EC6330" w:rsidRPr="00EC6330" w:rsidRDefault="00EC6330" w:rsidP="00EC6330">
      <w:pPr>
        <w:spacing w:after="5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Spett.le: </w:t>
      </w:r>
      <w:proofErr w:type="spellStart"/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Ass.te</w:t>
      </w:r>
      <w:proofErr w:type="spellEnd"/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 Amm.vo/Coll.re Scol.co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…………………………………………………………</w:t>
      </w:r>
    </w:p>
    <w:p w14:paraId="1530572C" w14:textId="1365A3E9" w:rsidR="00EC6330" w:rsidRPr="00EC6330" w:rsidRDefault="00EC6330" w:rsidP="00EC6330">
      <w:pPr>
        <w:spacing w:after="15"/>
        <w:ind w:left="487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A8CFEF5" w14:textId="77777777" w:rsidR="00EC6330" w:rsidRPr="00EC6330" w:rsidRDefault="00EC6330" w:rsidP="00EC6330">
      <w:pPr>
        <w:spacing w:after="242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come previsto dalle leggi vigenti, desideriamo informarLa sul trattamento dei Suoi dati personali e sui Suoi diritti, comunicandoLe quanto segue:</w:t>
      </w:r>
    </w:p>
    <w:p w14:paraId="0E1E0441" w14:textId="77777777" w:rsidR="00EC6330" w:rsidRPr="00EC6330" w:rsidRDefault="00EC6330" w:rsidP="00EC6330">
      <w:pPr>
        <w:keepNext/>
        <w:keepLines/>
        <w:spacing w:after="0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 xml:space="preserve">1. </w:t>
      </w:r>
      <w:r w:rsidRPr="00EC6330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Titolare del trattamento</w:t>
      </w:r>
    </w:p>
    <w:p w14:paraId="3095DFD8" w14:textId="4E88FCD0" w:rsidR="00EC6330" w:rsidRPr="00EC6330" w:rsidRDefault="00EC6330" w:rsidP="00EC6330">
      <w:pPr>
        <w:spacing w:after="36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Il titolare del trattamento è l'Istituto Comprensivo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Completo</w:t>
      </w:r>
      <w:r w:rsidR="002F6D9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gramStart"/>
      <w:r w:rsidR="002F6D9C">
        <w:rPr>
          <w:rFonts w:ascii="Times New Roman" w:eastAsia="Times New Roman" w:hAnsi="Times New Roman" w:cs="Times New Roman"/>
          <w:color w:val="000000"/>
          <w:lang w:eastAsia="it-IT"/>
        </w:rPr>
        <w:t>Statale ”Aldo</w:t>
      </w:r>
      <w:proofErr w:type="gramEnd"/>
      <w:r w:rsidR="002F6D9C">
        <w:rPr>
          <w:rFonts w:ascii="Times New Roman" w:eastAsia="Times New Roman" w:hAnsi="Times New Roman" w:cs="Times New Roman"/>
          <w:color w:val="000000"/>
          <w:lang w:eastAsia="it-IT"/>
        </w:rPr>
        <w:t xml:space="preserve"> Moro”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, con sede in </w:t>
      </w:r>
      <w:r w:rsidR="002F6D9C">
        <w:rPr>
          <w:rFonts w:ascii="Times New Roman" w:eastAsia="Times New Roman" w:hAnsi="Times New Roman" w:cs="Times New Roman"/>
          <w:color w:val="000000"/>
          <w:lang w:eastAsia="it-IT"/>
        </w:rPr>
        <w:t>Via Manfredi 29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45164B">
        <w:rPr>
          <w:rFonts w:ascii="Times New Roman" w:eastAsia="Times New Roman" w:hAnsi="Times New Roman" w:cs="Times New Roman"/>
          <w:color w:val="000000"/>
          <w:lang w:eastAsia="it-IT"/>
        </w:rPr>
        <w:t xml:space="preserve"> 26847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F6D9C">
        <w:rPr>
          <w:rFonts w:ascii="Times New Roman" w:eastAsia="Times New Roman" w:hAnsi="Times New Roman" w:cs="Times New Roman"/>
          <w:color w:val="000000"/>
          <w:lang w:eastAsia="it-IT"/>
        </w:rPr>
        <w:t>Maleo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r w:rsidR="002F6D9C">
        <w:rPr>
          <w:rFonts w:ascii="Times New Roman" w:eastAsia="Times New Roman" w:hAnsi="Times New Roman" w:cs="Times New Roman"/>
          <w:color w:val="000000"/>
          <w:lang w:eastAsia="it-IT"/>
        </w:rPr>
        <w:t>LO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) Cod. Fisc. </w:t>
      </w:r>
      <w:r w:rsidR="0045164B" w:rsidRPr="0045164B">
        <w:rPr>
          <w:rFonts w:ascii="Times New Roman" w:eastAsia="Times New Roman" w:hAnsi="Times New Roman" w:cs="Times New Roman"/>
          <w:color w:val="000000"/>
          <w:lang w:eastAsia="it-IT"/>
        </w:rPr>
        <w:t>82503060152</w:t>
      </w:r>
      <w:r w:rsidR="0045164B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00B93E16" w14:textId="1952D0B0" w:rsidR="00EC6330" w:rsidRPr="00EC6330" w:rsidRDefault="00EC6330" w:rsidP="00EC6330">
      <w:pPr>
        <w:spacing w:after="53" w:line="249" w:lineRule="auto"/>
        <w:ind w:left="43" w:right="583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Per contattare il Titolare in materia di privacy è possibile scrivere a:</w:t>
      </w:r>
      <w:r w:rsidR="0045164B" w:rsidRPr="0045164B">
        <w:rPr>
          <w:rFonts w:ascii="Times New Roman" w:eastAsia="Times New Roman" w:hAnsi="Times New Roman" w:cs="Times New Roman"/>
          <w:color w:val="000000"/>
          <w:lang w:eastAsia="it-IT"/>
        </w:rPr>
        <w:t xml:space="preserve"> loic806002@istruzione.it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11BD5C81" w14:textId="77777777" w:rsidR="0045164B" w:rsidRDefault="00EC6330" w:rsidP="0045164B">
      <w:pPr>
        <w:spacing w:after="15" w:line="248" w:lineRule="auto"/>
        <w:ind w:left="154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Responsabile della Protezione dei Dati è </w:t>
      </w:r>
      <w:r w:rsidR="0045164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la Dott.ssa Giorgia Sanfilippo. I </w:t>
      </w: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riferimenti per contattare </w:t>
      </w:r>
      <w:proofErr w:type="gramStart"/>
      <w:r w:rsidR="0045164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la </w:t>
      </w:r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RPD</w:t>
      </w:r>
      <w:proofErr w:type="gramEnd"/>
      <w:r w:rsidRPr="00EC633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sono i seguenti: </w:t>
      </w:r>
      <w:hyperlink r:id="rId5" w:history="1">
        <w:r w:rsidR="0045164B" w:rsidRPr="00896D0F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dpo@dipweb.it</w:t>
        </w:r>
      </w:hyperlink>
      <w:r w:rsidR="0045164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oppure</w:t>
      </w:r>
      <w:r w:rsidR="0045164B" w:rsidRPr="001471B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hyperlink r:id="rId6" w:history="1">
        <w:r w:rsidR="0045164B" w:rsidRPr="00896D0F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pec@pec.dipweb.it</w:t>
        </w:r>
      </w:hyperlink>
    </w:p>
    <w:p w14:paraId="5D8F7296" w14:textId="28926EF2" w:rsidR="00EC6330" w:rsidRPr="00EC6330" w:rsidRDefault="0045164B" w:rsidP="0045164B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</w:p>
    <w:p w14:paraId="632BBEDB" w14:textId="77777777" w:rsidR="00EC6330" w:rsidRPr="00EC6330" w:rsidRDefault="00EC6330" w:rsidP="00EC6330">
      <w:pPr>
        <w:keepNext/>
        <w:keepLines/>
        <w:spacing w:after="47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 xml:space="preserve">2. </w:t>
      </w:r>
      <w:r w:rsidRPr="00EC6330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Dati personali oggetto del trattamento</w:t>
      </w:r>
    </w:p>
    <w:p w14:paraId="2045BF1D" w14:textId="77777777" w:rsidR="00EC6330" w:rsidRPr="00EC6330" w:rsidRDefault="00EC6330" w:rsidP="00EC6330">
      <w:pPr>
        <w:spacing w:after="254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Per l'esecuzione e l'adempimento di tutti gli obblighi derivanti dal contratto di fornitura di beni e/o di prestazione d'opera e di altri servizi in essere tra Lei e l'Istituto, utilizziamo i Suoi Dati identificativi tra cui i recapiti (domicilio, telefono ed e-mail), i dati fiscali e quelli bancari eventualmente necessari per i </w:t>
      </w:r>
      <w:r w:rsidRPr="00EC6330">
        <w:rPr>
          <w:rFonts w:ascii="Times New Roman" w:eastAsia="Times New Roman" w:hAnsi="Times New Roman" w:cs="Times New Roman"/>
          <w:noProof/>
          <w:color w:val="000000"/>
          <w:sz w:val="24"/>
          <w:lang w:eastAsia="it-IT"/>
        </w:rPr>
        <w:drawing>
          <wp:inline distT="0" distB="0" distL="0" distR="0" wp14:anchorId="60979778" wp14:editId="329AD1B4">
            <wp:extent cx="4572" cy="4572"/>
            <wp:effectExtent l="0" t="0" r="0" b="0"/>
            <wp:docPr id="47480" name="Picture 4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" name="Picture 474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pagamenti.</w:t>
      </w:r>
    </w:p>
    <w:p w14:paraId="2EC17010" w14:textId="77777777" w:rsidR="00EC6330" w:rsidRPr="00EC6330" w:rsidRDefault="00EC6330" w:rsidP="00EC6330">
      <w:pPr>
        <w:keepNext/>
        <w:keepLines/>
        <w:spacing w:after="0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>3.</w:t>
      </w:r>
      <w:r w:rsidRPr="00EC6330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 xml:space="preserve"> Finalità, base giuridica e natura del trattamento</w:t>
      </w:r>
    </w:p>
    <w:p w14:paraId="4DF4D5F3" w14:textId="77777777" w:rsidR="00EC6330" w:rsidRPr="00EC6330" w:rsidRDefault="00EC6330" w:rsidP="00EC6330">
      <w:pPr>
        <w:spacing w:after="92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La raccolta e il trattamento dei Suoi dati personali comuni sono effettuati per:</w:t>
      </w:r>
    </w:p>
    <w:p w14:paraId="2DD7B829" w14:textId="77777777" w:rsidR="0045164B" w:rsidRDefault="00EC6330" w:rsidP="0045164B">
      <w:pPr>
        <w:spacing w:after="0" w:line="249" w:lineRule="auto"/>
        <w:ind w:left="382" w:right="57"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o l'esecuzione delle prestazioni contrattualmente convenute, per verificare l'andamento dei rapporti contrattuali nonché i rischi ad essi connessi; </w:t>
      </w:r>
    </w:p>
    <w:p w14:paraId="256DB5B3" w14:textId="7D18A764" w:rsidR="0045164B" w:rsidRDefault="00EC6330" w:rsidP="0045164B">
      <w:pPr>
        <w:spacing w:after="0" w:line="249" w:lineRule="auto"/>
        <w:ind w:left="382" w:right="57"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 xml:space="preserve">o l'esecuzione degli obblighi di natura gestionale, amministrativa e contabile relativi al contratto e all'Istituto; </w:t>
      </w:r>
    </w:p>
    <w:p w14:paraId="44C0B7B3" w14:textId="05090135" w:rsidR="00EC6330" w:rsidRDefault="00EC6330" w:rsidP="0045164B">
      <w:pPr>
        <w:spacing w:after="0" w:line="249" w:lineRule="auto"/>
        <w:ind w:left="382" w:right="57"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o l'assolvimento di obblighi previsti da leggi dello Stato, regolamenti e normative comunitarie (da disposizioni impartite da autorità a ciò legittimate dalla legge e da organi di controllo o di vigilanza (il relativo trattamento non richiede il consenso dell</w:t>
      </w:r>
      <w:r w:rsidR="0045164B">
        <w:rPr>
          <w:rFonts w:ascii="Times New Roman" w:eastAsia="Times New Roman" w:hAnsi="Times New Roman" w:cs="Times New Roman"/>
          <w:color w:val="000000"/>
          <w:lang w:eastAsia="it-IT"/>
        </w:rPr>
        <w:t>’</w:t>
      </w:r>
      <w:r w:rsidRPr="00EC6330">
        <w:rPr>
          <w:rFonts w:ascii="Times New Roman" w:eastAsia="Times New Roman" w:hAnsi="Times New Roman" w:cs="Times New Roman"/>
          <w:color w:val="000000"/>
          <w:lang w:eastAsia="it-IT"/>
        </w:rPr>
        <w:t>interessato).</w:t>
      </w:r>
    </w:p>
    <w:p w14:paraId="5C249FC0" w14:textId="77777777" w:rsidR="006236E5" w:rsidRPr="006236E5" w:rsidRDefault="006236E5" w:rsidP="006236E5">
      <w:pPr>
        <w:spacing w:after="30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Il conferimento di suddetti dati è essenziale per la definizione e per l'esecuzione del contratto: la mancata comunicazione comporterà l'impossibilità di commissionare la fornitura.</w:t>
      </w:r>
    </w:p>
    <w:p w14:paraId="04117E8B" w14:textId="77777777" w:rsidR="006236E5" w:rsidRPr="006236E5" w:rsidRDefault="006236E5" w:rsidP="006236E5">
      <w:pPr>
        <w:spacing w:after="30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dati da Lei forniti, saranno trattati attenendosi ai principi di correttezza, liceità, pertinenza, proporzionalità e trasparenza per la gestione del rapporto e per dare seguito alle Sue richieste.</w:t>
      </w:r>
    </w:p>
    <w:p w14:paraId="2E303C4A" w14:textId="77777777" w:rsidR="006236E5" w:rsidRPr="006236E5" w:rsidRDefault="006236E5" w:rsidP="006236E5">
      <w:pPr>
        <w:spacing w:after="63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Il Titolare non utilizza processi decisionali automatizzati che riguardano i Suoi dati personali.</w:t>
      </w:r>
    </w:p>
    <w:p w14:paraId="0B85B9A7" w14:textId="77777777" w:rsidR="006236E5" w:rsidRPr="006236E5" w:rsidRDefault="006236E5" w:rsidP="006236E5">
      <w:pPr>
        <w:spacing w:after="31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Suoi dati personali comuni saranno trattati in forma cartacea, informatica o telematica dal personale interno e dai collaboratori esterni autorizzati al trattamento. L'elenco è disponibile presso la sede del Titolare.</w:t>
      </w:r>
    </w:p>
    <w:p w14:paraId="51FCB0C1" w14:textId="77777777" w:rsidR="006236E5" w:rsidRPr="006236E5" w:rsidRDefault="006236E5" w:rsidP="006236E5">
      <w:pPr>
        <w:spacing w:after="0"/>
        <w:ind w:left="5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4. </w:t>
      </w:r>
      <w:r w:rsidRPr="006236E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Destinatari</w:t>
      </w:r>
    </w:p>
    <w:p w14:paraId="6615CE87" w14:textId="77777777" w:rsidR="006236E5" w:rsidRPr="006236E5" w:rsidRDefault="006236E5" w:rsidP="006D247F">
      <w:pPr>
        <w:spacing w:after="5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dati potrebbero inoltre essere comunicati a nostri fornitori di servizi quali, società di servizi informatici, società di outsourcing, consulenti e liberi professionisti, assicurazioni, società di recupero crediti, società di controllo frodi, enti e/o patronati, il Servizio Sanitario nazionale, I'ASST, le aziende o enti da noi nominati Responsabili dello specifico trattamento ed il cui elenco è a Sua disposizione presso la sede dell'Istituto.</w:t>
      </w:r>
    </w:p>
    <w:p w14:paraId="6DA0F8E4" w14:textId="77777777" w:rsidR="006236E5" w:rsidRPr="006236E5" w:rsidRDefault="006236E5" w:rsidP="006D247F">
      <w:pPr>
        <w:spacing w:after="245" w:line="249" w:lineRule="auto"/>
        <w:ind w:left="43" w:right="1865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Suoi dati saranno comunicati alle Autorità ed Enti pubblici nei casi previsti dalle leggi. I dati non saranno diffusi.</w:t>
      </w:r>
    </w:p>
    <w:p w14:paraId="53793997" w14:textId="77777777" w:rsidR="006236E5" w:rsidRPr="006236E5" w:rsidRDefault="006236E5" w:rsidP="006236E5">
      <w:pPr>
        <w:keepNext/>
        <w:keepLines/>
        <w:spacing w:after="0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lastRenderedPageBreak/>
        <w:t xml:space="preserve">5. </w:t>
      </w:r>
      <w:r w:rsidRPr="006236E5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Trasferimento dati</w:t>
      </w:r>
    </w:p>
    <w:p w14:paraId="6CA32BF2" w14:textId="77777777" w:rsidR="006236E5" w:rsidRPr="006236E5" w:rsidRDefault="006236E5" w:rsidP="006236E5">
      <w:pPr>
        <w:spacing w:after="242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Alcuni dei Suoi dai personali comuni potrebbero essere trasferiti a soggetti di un Paese terzo posto al di fuori dello Spazio Economico Europeo. Il Titolare assicura che il trattamento di tali dati avviene nel rispetto del GDPR e della normativa applicabile.</w:t>
      </w:r>
    </w:p>
    <w:p w14:paraId="4AD9D7CD" w14:textId="77777777" w:rsidR="006236E5" w:rsidRPr="006236E5" w:rsidRDefault="006236E5" w:rsidP="006236E5">
      <w:pPr>
        <w:keepNext/>
        <w:keepLines/>
        <w:spacing w:after="0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 xml:space="preserve">6. </w:t>
      </w:r>
      <w:r w:rsidRPr="006236E5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Conservazione dei dati</w:t>
      </w:r>
    </w:p>
    <w:p w14:paraId="2238BB1A" w14:textId="77777777" w:rsidR="006236E5" w:rsidRPr="006236E5" w:rsidRDefault="006236E5" w:rsidP="006236E5">
      <w:pPr>
        <w:spacing w:after="5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dati personali saranno conservati fino alla cessazione dell'attività del Titolare e nel rispetto degli obblighi di legge.</w:t>
      </w:r>
    </w:p>
    <w:p w14:paraId="756E8FEF" w14:textId="77777777" w:rsidR="006236E5" w:rsidRPr="006236E5" w:rsidRDefault="006236E5" w:rsidP="006236E5">
      <w:pPr>
        <w:spacing w:after="249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 dati personali dei quali non è necessaria la conservazione in relazione agli scopi indicati, saranno cancellati o trasformati in forma anonima. I sistemi informativi impiegati per la gestione delle informazioni raccolte sono configurati, già in origine, in modo da minimizzare l'utilizzo degli stessi.</w:t>
      </w:r>
    </w:p>
    <w:p w14:paraId="2D94CC92" w14:textId="77777777" w:rsidR="006236E5" w:rsidRPr="006236E5" w:rsidRDefault="006236E5" w:rsidP="006236E5">
      <w:pPr>
        <w:keepNext/>
        <w:keepLines/>
        <w:spacing w:after="0"/>
        <w:ind w:left="53" w:hanging="10"/>
        <w:outlineLvl w:val="3"/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u w:color="000000"/>
          <w:lang w:eastAsia="it-IT"/>
        </w:rPr>
        <w:t xml:space="preserve">7. </w:t>
      </w:r>
      <w:r w:rsidRPr="006236E5">
        <w:rPr>
          <w:rFonts w:ascii="Times New Roman" w:eastAsia="Times New Roman" w:hAnsi="Times New Roman" w:cs="Times New Roman"/>
          <w:color w:val="000000"/>
          <w:u w:val="single" w:color="000000"/>
          <w:lang w:eastAsia="it-IT"/>
        </w:rPr>
        <w:t>Suoi Diritti</w:t>
      </w:r>
    </w:p>
    <w:p w14:paraId="4078C38C" w14:textId="77777777" w:rsidR="006236E5" w:rsidRPr="006236E5" w:rsidRDefault="006236E5" w:rsidP="006236E5">
      <w:pPr>
        <w:spacing w:after="5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In qualità di interessato, può esercitare i diritti di cui all'art. 15 GDPR secondo cui:</w:t>
      </w:r>
    </w:p>
    <w:p w14:paraId="135DC15D" w14:textId="31D6BC1B" w:rsidR="006D247F" w:rsidRP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può ottenere la conferma dell'esistenza o meno di dati personali che La riguardano, anche se non ancora registrati, e la loro comunicazione in forma intelligibile; </w:t>
      </w:r>
    </w:p>
    <w:p w14:paraId="5547E59B" w14:textId="77777777" w:rsid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può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</w:t>
      </w:r>
    </w:p>
    <w:p w14:paraId="1CDE1C6A" w14:textId="77777777" w:rsid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 che possono venirne a conoscenza in qualità di rappresentante designato nel territorio dello Stato, di responsabili</w:t>
      </w:r>
    </w:p>
    <w:p w14:paraId="624AA435" w14:textId="77777777" w:rsid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  incaricati;</w:t>
      </w:r>
    </w:p>
    <w:p w14:paraId="54C4885A" w14:textId="648A6250" w:rsidR="006D247F" w:rsidRP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  può ottenere: a) l'aggiornamento, la rettificazione ovvero, quando vi ha interesse, l'integrazione dei dati; b) la cancellazione, la trasformazione in forma anonima</w:t>
      </w:r>
    </w:p>
    <w:p w14:paraId="5223E0E3" w14:textId="1150363A" w:rsidR="006D247F" w:rsidRP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>il blocco dei dati trattati in violazione di legge, compresi quelli di cui non è necessaria la conservazione in relazione agli scopi per i quali i dati sono stati raccolti o successivamente trattati; c) l'attestazione che le operazioni di cui alle lettere a) e b) sono state</w:t>
      </w:r>
      <w:r w:rsidR="006D247F" w:rsidRPr="006D247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>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tutelato;</w:t>
      </w:r>
    </w:p>
    <w:p w14:paraId="55AF941E" w14:textId="4B3AAC31" w:rsidR="006236E5" w:rsidRPr="006D247F" w:rsidRDefault="006236E5" w:rsidP="006D247F">
      <w:pPr>
        <w:pStyle w:val="Paragrafoelenco"/>
        <w:numPr>
          <w:ilvl w:val="0"/>
          <w:numId w:val="18"/>
        </w:numPr>
        <w:spacing w:after="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D247F">
        <w:rPr>
          <w:rFonts w:ascii="Times New Roman" w:eastAsia="Times New Roman" w:hAnsi="Times New Roman" w:cs="Times New Roman"/>
          <w:color w:val="000000"/>
          <w:lang w:eastAsia="it-IT"/>
        </w:rPr>
        <w:t>può opporsi, in tutto o in parte: per motivi legittimi al trattamento dei dati personali che La riguardano, ancorché pertinenti allo scopo della raccolta.</w:t>
      </w:r>
    </w:p>
    <w:p w14:paraId="4BD225A7" w14:textId="6EBEFC08" w:rsidR="006236E5" w:rsidRDefault="006236E5" w:rsidP="006236E5">
      <w:pPr>
        <w:spacing w:after="301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>Ove applicabili, ha altresì i diritti di cui agli artt. 16-21 GDPR (Diritto di rettifica, diritto all'oblio, diritto di limitazione di trattamento, diritto alla portabilità dei dati, diritto di opposizione), nonché il diritto di reclamo all'Autorità Garante.</w:t>
      </w:r>
    </w:p>
    <w:p w14:paraId="2FD7AD5A" w14:textId="77777777" w:rsidR="00921788" w:rsidRPr="006236E5" w:rsidRDefault="00921788" w:rsidP="006236E5">
      <w:pPr>
        <w:spacing w:after="301" w:line="249" w:lineRule="auto"/>
        <w:ind w:left="43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7FB60F1" w14:textId="77777777" w:rsidR="006236E5" w:rsidRPr="006236E5" w:rsidRDefault="006236E5" w:rsidP="006236E5">
      <w:pPr>
        <w:tabs>
          <w:tab w:val="center" w:pos="461"/>
          <w:tab w:val="center" w:pos="7290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ab/>
        <w:t>Data</w:t>
      </w:r>
      <w:r w:rsidRPr="006236E5">
        <w:rPr>
          <w:rFonts w:ascii="Times New Roman" w:eastAsia="Times New Roman" w:hAnsi="Times New Roman" w:cs="Times New Roman"/>
          <w:color w:val="000000"/>
          <w:lang w:eastAsia="it-IT"/>
        </w:rPr>
        <w:tab/>
        <w:t>Firma per presa visione</w:t>
      </w:r>
    </w:p>
    <w:p w14:paraId="61C2DF41" w14:textId="77777777" w:rsidR="006236E5" w:rsidRPr="006236E5" w:rsidRDefault="006236E5" w:rsidP="006236E5">
      <w:pPr>
        <w:spacing w:after="0"/>
        <w:ind w:left="582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6236E5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BFBBB6D" wp14:editId="5351ECE9">
                <wp:extent cx="1883665" cy="9144"/>
                <wp:effectExtent l="0" t="0" r="0" b="0"/>
                <wp:docPr id="86517" name="Group 8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665" cy="9144"/>
                          <a:chOff x="0" y="0"/>
                          <a:chExt cx="1883665" cy="9144"/>
                        </a:xfrm>
                      </wpg:grpSpPr>
                      <wps:wsp>
                        <wps:cNvPr id="86516" name="Shape 86516"/>
                        <wps:cNvSpPr/>
                        <wps:spPr>
                          <a:xfrm>
                            <a:off x="0" y="0"/>
                            <a:ext cx="1883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5" h="9144">
                                <a:moveTo>
                                  <a:pt x="0" y="4572"/>
                                </a:moveTo>
                                <a:lnTo>
                                  <a:pt x="188366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1D75D" id="Group 86517" o:spid="_x0000_s1026" style="width:148.3pt;height:.7pt;mso-position-horizontal-relative:char;mso-position-vertical-relative:line" coordsize="188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">
                <v:shape id="Shape 86516" o:spid="_x0000_s1027" style="position:absolute;width:18836;height:91;visibility:visible;mso-wrap-style:square;v-text-anchor:top" coordsize="1883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" path="m,4572r1883665,e" filled="f" strokeweight=".72pt">
                  <v:stroke miterlimit="1" joinstyle="miter"/>
                  <v:path arrowok="t" textboxrect="0,0,1883665,9144"/>
                </v:shape>
                <w10:anchorlock/>
              </v:group>
            </w:pict>
          </mc:Fallback>
        </mc:AlternateContent>
      </w:r>
    </w:p>
    <w:p w14:paraId="274D25CB" w14:textId="77777777" w:rsidR="006236E5" w:rsidRPr="00EC6330" w:rsidRDefault="006236E5" w:rsidP="006236E5">
      <w:pPr>
        <w:spacing w:after="0" w:line="249" w:lineRule="auto"/>
        <w:ind w:left="382" w:right="5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1C7DAE1" w14:textId="77777777" w:rsidR="00EC6330" w:rsidRPr="00BD5257" w:rsidRDefault="00EC6330" w:rsidP="0045164B">
      <w:pPr>
        <w:spacing w:after="0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sectPr w:rsidR="00EC6330" w:rsidRPr="00BD5257" w:rsidSect="000909A6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8.75pt;height:15.65pt;visibility:visible;mso-wrap-style:square" o:bullet="t">
        <v:imagedata r:id="rId1" o:title=""/>
      </v:shape>
    </w:pict>
  </w:numPicBullet>
  <w:numPicBullet w:numPicBulletId="1">
    <w:pict>
      <v:shape id="_x0000_i1375" style="width:7.5pt;height:7.5pt" coordsize="" o:spt="100" o:bullet="t" adj="0,,0" path="" stroked="f">
        <v:stroke joinstyle="miter"/>
        <v:imagedata r:id="rId2" o:title="image55"/>
        <v:formulas/>
        <v:path o:connecttype="segments"/>
      </v:shape>
    </w:pict>
  </w:numPicBullet>
  <w:abstractNum w:abstractNumId="0" w15:restartNumberingAfterBreak="0">
    <w:nsid w:val="06297261"/>
    <w:multiLevelType w:val="hybridMultilevel"/>
    <w:tmpl w:val="113A24B8"/>
    <w:lvl w:ilvl="0" w:tplc="04100019">
      <w:start w:val="1"/>
      <w:numFmt w:val="lowerLetter"/>
      <w:lvlText w:val="%1."/>
      <w:lvlJc w:val="left"/>
      <w:pPr>
        <w:ind w:left="8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1235221F"/>
    <w:multiLevelType w:val="hybridMultilevel"/>
    <w:tmpl w:val="625AA8BA"/>
    <w:lvl w:ilvl="0" w:tplc="510249AA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CDB18">
      <w:start w:val="1"/>
      <w:numFmt w:val="bullet"/>
      <w:lvlText w:val="•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F2DEF2">
      <w:start w:val="1"/>
      <w:numFmt w:val="bullet"/>
      <w:lvlText w:val="▪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3ECF22">
      <w:start w:val="1"/>
      <w:numFmt w:val="bullet"/>
      <w:lvlText w:val="•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B483D0">
      <w:start w:val="1"/>
      <w:numFmt w:val="bullet"/>
      <w:lvlText w:val="o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E6F87A">
      <w:start w:val="1"/>
      <w:numFmt w:val="bullet"/>
      <w:lvlText w:val="▪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9EF03C">
      <w:start w:val="1"/>
      <w:numFmt w:val="bullet"/>
      <w:lvlText w:val="•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F67120">
      <w:start w:val="1"/>
      <w:numFmt w:val="bullet"/>
      <w:lvlText w:val="o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8A8348">
      <w:start w:val="1"/>
      <w:numFmt w:val="bullet"/>
      <w:lvlText w:val="▪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0199"/>
    <w:multiLevelType w:val="hybridMultilevel"/>
    <w:tmpl w:val="0594513E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30E27ED"/>
    <w:multiLevelType w:val="hybridMultilevel"/>
    <w:tmpl w:val="BA2CDAFC"/>
    <w:lvl w:ilvl="0" w:tplc="A63A6CA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E09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568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45D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8095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561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6D26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80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D34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B2C58"/>
    <w:multiLevelType w:val="hybridMultilevel"/>
    <w:tmpl w:val="DDFA7EF8"/>
    <w:lvl w:ilvl="0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191E413F"/>
    <w:multiLevelType w:val="hybridMultilevel"/>
    <w:tmpl w:val="1B2A89BE"/>
    <w:lvl w:ilvl="0" w:tplc="3DB8422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B1C4453"/>
    <w:multiLevelType w:val="hybridMultilevel"/>
    <w:tmpl w:val="B81A40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73343"/>
    <w:multiLevelType w:val="hybridMultilevel"/>
    <w:tmpl w:val="9BB6310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FE7E06"/>
    <w:multiLevelType w:val="hybridMultilevel"/>
    <w:tmpl w:val="B0D4391E"/>
    <w:lvl w:ilvl="0" w:tplc="C80E6D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C4194"/>
    <w:multiLevelType w:val="hybridMultilevel"/>
    <w:tmpl w:val="FB823414"/>
    <w:lvl w:ilvl="0" w:tplc="6C2E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B7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C4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CA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6B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E8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CF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F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68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63E73"/>
    <w:multiLevelType w:val="hybridMultilevel"/>
    <w:tmpl w:val="FF0E8014"/>
    <w:lvl w:ilvl="0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27F5F3D"/>
    <w:multiLevelType w:val="hybridMultilevel"/>
    <w:tmpl w:val="A34AFC44"/>
    <w:lvl w:ilvl="0" w:tplc="0410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48B20E48"/>
    <w:multiLevelType w:val="hybridMultilevel"/>
    <w:tmpl w:val="52D0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96A"/>
    <w:multiLevelType w:val="hybridMultilevel"/>
    <w:tmpl w:val="B7B4FE0E"/>
    <w:lvl w:ilvl="0" w:tplc="E67A8C04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6DC68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CEEF8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029E5E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50F31E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0AD356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F612B8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27EB6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4E494E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617F4F"/>
    <w:multiLevelType w:val="hybridMultilevel"/>
    <w:tmpl w:val="82DE0338"/>
    <w:lvl w:ilvl="0" w:tplc="C9705E04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4B47E">
      <w:start w:val="1"/>
      <w:numFmt w:val="bullet"/>
      <w:lvlText w:val="•"/>
      <w:lvlPicBulletId w:val="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85C00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8662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ED4A8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00634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4BE4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ED1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240C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1D2E25"/>
    <w:multiLevelType w:val="hybridMultilevel"/>
    <w:tmpl w:val="0DFCF74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6C90"/>
    <w:multiLevelType w:val="hybridMultilevel"/>
    <w:tmpl w:val="D4B0F4AA"/>
    <w:lvl w:ilvl="0" w:tplc="D834C346">
      <w:start w:val="4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E0B2429"/>
    <w:multiLevelType w:val="hybridMultilevel"/>
    <w:tmpl w:val="9F9251D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1EFC"/>
    <w:multiLevelType w:val="hybridMultilevel"/>
    <w:tmpl w:val="9462E2F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E1A7F64"/>
    <w:multiLevelType w:val="hybridMultilevel"/>
    <w:tmpl w:val="F884819C"/>
    <w:lvl w:ilvl="0" w:tplc="D62A9572">
      <w:start w:val="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A33E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E8636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4418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88F9C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04D9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6F86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84798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2982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9"/>
  </w:num>
  <w:num w:numId="5">
    <w:abstractNumId w:val="6"/>
  </w:num>
  <w:num w:numId="6">
    <w:abstractNumId w:val="17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EA"/>
    <w:rsid w:val="000138A0"/>
    <w:rsid w:val="000507DA"/>
    <w:rsid w:val="000909A6"/>
    <w:rsid w:val="00142793"/>
    <w:rsid w:val="001471B7"/>
    <w:rsid w:val="001847FE"/>
    <w:rsid w:val="002122C3"/>
    <w:rsid w:val="00242FF6"/>
    <w:rsid w:val="002669EA"/>
    <w:rsid w:val="002E372D"/>
    <w:rsid w:val="002F6D9C"/>
    <w:rsid w:val="003A02FA"/>
    <w:rsid w:val="003B6DEC"/>
    <w:rsid w:val="00437E0C"/>
    <w:rsid w:val="0045164B"/>
    <w:rsid w:val="004746E7"/>
    <w:rsid w:val="006236E5"/>
    <w:rsid w:val="00642A4D"/>
    <w:rsid w:val="00646394"/>
    <w:rsid w:val="006810BD"/>
    <w:rsid w:val="006D2133"/>
    <w:rsid w:val="006D247F"/>
    <w:rsid w:val="00731332"/>
    <w:rsid w:val="00743465"/>
    <w:rsid w:val="007B2D43"/>
    <w:rsid w:val="007C3AA8"/>
    <w:rsid w:val="007D01CE"/>
    <w:rsid w:val="008B1C34"/>
    <w:rsid w:val="008F2097"/>
    <w:rsid w:val="00907700"/>
    <w:rsid w:val="00911757"/>
    <w:rsid w:val="00921788"/>
    <w:rsid w:val="0094193C"/>
    <w:rsid w:val="00980EA0"/>
    <w:rsid w:val="00986D79"/>
    <w:rsid w:val="00A043A2"/>
    <w:rsid w:val="00AB772B"/>
    <w:rsid w:val="00AF4C5D"/>
    <w:rsid w:val="00B0420D"/>
    <w:rsid w:val="00B04E53"/>
    <w:rsid w:val="00B14153"/>
    <w:rsid w:val="00B510C9"/>
    <w:rsid w:val="00B55D1F"/>
    <w:rsid w:val="00BC56F0"/>
    <w:rsid w:val="00BD5257"/>
    <w:rsid w:val="00BD63E9"/>
    <w:rsid w:val="00BF0465"/>
    <w:rsid w:val="00C042FC"/>
    <w:rsid w:val="00C662F2"/>
    <w:rsid w:val="00C77504"/>
    <w:rsid w:val="00C87C75"/>
    <w:rsid w:val="00C97812"/>
    <w:rsid w:val="00CA6F02"/>
    <w:rsid w:val="00CB1E2C"/>
    <w:rsid w:val="00CF197C"/>
    <w:rsid w:val="00DA20BC"/>
    <w:rsid w:val="00DE7B91"/>
    <w:rsid w:val="00E31675"/>
    <w:rsid w:val="00EA03D1"/>
    <w:rsid w:val="00EB2109"/>
    <w:rsid w:val="00EC6330"/>
    <w:rsid w:val="00F327C6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D26910"/>
  <w15:chartTrackingRefBased/>
  <w15:docId w15:val="{6C40E9EC-D72F-4F7F-A5B9-CD3A18A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next w:val="Normale"/>
    <w:link w:val="Titolo4Carattere"/>
    <w:uiPriority w:val="9"/>
    <w:unhideWhenUsed/>
    <w:qFormat/>
    <w:rsid w:val="007D01CE"/>
    <w:pPr>
      <w:keepNext/>
      <w:keepLines/>
      <w:spacing w:after="0"/>
      <w:ind w:left="96" w:hanging="10"/>
      <w:outlineLvl w:val="3"/>
    </w:pPr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E7B9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1C3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D01CE"/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table" w:customStyle="1" w:styleId="TableGrid1">
    <w:name w:val="TableGrid1"/>
    <w:rsid w:val="00EA03D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71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1B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7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14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13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dipweb.it" TargetMode="External"/><Relationship Id="rId5" Type="http://schemas.openxmlformats.org/officeDocument/2006/relationships/hyperlink" Target="mailto:dpo@dipweb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LOIC806002 - ISTITUTO COMPRENSIVO COMPLETO</cp:lastModifiedBy>
  <cp:revision>3</cp:revision>
  <dcterms:created xsi:type="dcterms:W3CDTF">2024-12-12T15:01:00Z</dcterms:created>
  <dcterms:modified xsi:type="dcterms:W3CDTF">2024-12-12T15:03:00Z</dcterms:modified>
</cp:coreProperties>
</file>